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E" w:rsidRPr="00A30ADF" w:rsidRDefault="00F7604E" w:rsidP="00F7604E">
      <w:pPr>
        <w:pStyle w:val="Bezatstarpm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30ADF">
        <w:rPr>
          <w:rFonts w:ascii="Times New Roman" w:hAnsi="Times New Roman" w:cs="Times New Roman"/>
        </w:rPr>
        <w:t>.pielikums</w:t>
      </w:r>
    </w:p>
    <w:p w:rsidR="00F7604E" w:rsidRPr="00A30ADF" w:rsidRDefault="00F7604E" w:rsidP="00F7604E">
      <w:pPr>
        <w:pStyle w:val="Bezatstarpm"/>
        <w:ind w:left="5040" w:firstLine="720"/>
        <w:rPr>
          <w:rFonts w:ascii="Times New Roman" w:hAnsi="Times New Roman" w:cs="Times New Roman"/>
        </w:rPr>
      </w:pPr>
      <w:r w:rsidRPr="00A30ADF">
        <w:rPr>
          <w:rFonts w:ascii="Times New Roman" w:hAnsi="Times New Roman" w:cs="Times New Roman"/>
        </w:rPr>
        <w:t xml:space="preserve">pie </w:t>
      </w:r>
      <w:proofErr w:type="gramStart"/>
      <w:r w:rsidRPr="00A30ADF">
        <w:rPr>
          <w:rFonts w:ascii="Times New Roman" w:hAnsi="Times New Roman" w:cs="Times New Roman"/>
        </w:rPr>
        <w:t>2019.</w:t>
      </w:r>
      <w:r>
        <w:rPr>
          <w:rFonts w:ascii="Times New Roman" w:hAnsi="Times New Roman" w:cs="Times New Roman"/>
        </w:rPr>
        <w:t>gada</w:t>
      </w:r>
      <w:proofErr w:type="gramEnd"/>
      <w:r>
        <w:rPr>
          <w:rFonts w:ascii="Times New Roman" w:hAnsi="Times New Roman" w:cs="Times New Roman"/>
        </w:rPr>
        <w:t xml:space="preserve"> 30.aprīļa</w:t>
      </w:r>
    </w:p>
    <w:p w:rsidR="00F7604E" w:rsidRDefault="00F7604E" w:rsidP="00F7604E">
      <w:pPr>
        <w:pStyle w:val="Bezatstarpm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rīkojuma Nr.</w:t>
      </w:r>
      <w:r w:rsidR="002E1BC1">
        <w:rPr>
          <w:rFonts w:ascii="Times New Roman" w:hAnsi="Times New Roman" w:cs="Times New Roman"/>
        </w:rPr>
        <w:t>1-4-19</w:t>
      </w:r>
    </w:p>
    <w:p w:rsidR="0059411E" w:rsidRDefault="0059411E" w:rsidP="00FB6B0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DAE" w:rsidRDefault="003D0DAE" w:rsidP="00FB6B00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82" w:rsidRDefault="00DF6066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4C1BF4">
        <w:rPr>
          <w:rFonts w:ascii="Times New Roman" w:hAnsi="Times New Roman" w:cs="Times New Roman"/>
          <w:b/>
          <w:sz w:val="24"/>
          <w:szCs w:val="24"/>
        </w:rPr>
        <w:t>Informācija t</w:t>
      </w:r>
      <w:r w:rsidR="00FB6B00" w:rsidRPr="004C1BF4">
        <w:rPr>
          <w:rFonts w:ascii="Times New Roman" w:hAnsi="Times New Roman" w:cs="Times New Roman"/>
          <w:b/>
          <w:sz w:val="24"/>
          <w:szCs w:val="24"/>
        </w:rPr>
        <w:t>rauksmes cēlēji</w:t>
      </w:r>
      <w:r w:rsidRPr="004C1BF4">
        <w:rPr>
          <w:rFonts w:ascii="Times New Roman" w:hAnsi="Times New Roman" w:cs="Times New Roman"/>
          <w:b/>
          <w:sz w:val="24"/>
          <w:szCs w:val="24"/>
        </w:rPr>
        <w:t>em</w:t>
      </w:r>
    </w:p>
    <w:p w:rsidR="003D0DAE" w:rsidRDefault="003D0DAE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026D82" w:rsidRPr="00026D82" w:rsidRDefault="002E1BC1" w:rsidP="00026D82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2019.gada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26D82" w:rsidRPr="00026D82">
        <w:rPr>
          <w:rFonts w:ascii="Times New Roman" w:hAnsi="Times New Roman" w:cs="Times New Roman"/>
          <w:sz w:val="24"/>
          <w:szCs w:val="24"/>
        </w:rPr>
        <w:t>maijā  stāj</w:t>
      </w:r>
      <w:r w:rsidR="00F170FD">
        <w:rPr>
          <w:rFonts w:ascii="Times New Roman" w:hAnsi="Times New Roman" w:cs="Times New Roman"/>
          <w:sz w:val="24"/>
          <w:szCs w:val="24"/>
        </w:rPr>
        <w:t>a</w:t>
      </w:r>
      <w:r w:rsidR="00026D82" w:rsidRPr="00026D82">
        <w:rPr>
          <w:rFonts w:ascii="Times New Roman" w:hAnsi="Times New Roman" w:cs="Times New Roman"/>
          <w:sz w:val="24"/>
          <w:szCs w:val="24"/>
        </w:rPr>
        <w:t>s </w:t>
      </w:r>
      <w:r w:rsidR="00F170FD">
        <w:rPr>
          <w:rFonts w:ascii="Times New Roman" w:hAnsi="Times New Roman" w:cs="Times New Roman"/>
          <w:sz w:val="24"/>
          <w:szCs w:val="24"/>
        </w:rPr>
        <w:t xml:space="preserve">spēkā </w:t>
      </w:r>
      <w:hyperlink r:id="rId8" w:history="1">
        <w:r w:rsidR="00026D82" w:rsidRPr="00026D82">
          <w:rPr>
            <w:rFonts w:ascii="Times New Roman" w:hAnsi="Times New Roman" w:cs="Times New Roman"/>
            <w:sz w:val="24"/>
            <w:szCs w:val="24"/>
          </w:rPr>
          <w:t>Trauksmes celšanas likums</w:t>
        </w:r>
      </w:hyperlink>
      <w:r w:rsidR="00026D82" w:rsidRPr="00026D82">
        <w:rPr>
          <w:rFonts w:ascii="Times New Roman" w:hAnsi="Times New Roman" w:cs="Times New Roman"/>
          <w:sz w:val="24"/>
          <w:szCs w:val="24"/>
        </w:rPr>
        <w:t> ar mērķi Latvijā stiprināt trauksmes cēlēju aizsardzību un veicināt trauksmes celšanu sabiedrības interesēs par dažādiem pārkāpumiem.</w:t>
      </w:r>
    </w:p>
    <w:p w:rsidR="00FB6B00" w:rsidRPr="00FB6B00" w:rsidRDefault="00FB6B00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7125DC" w:rsidRDefault="007125DC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B6B00">
        <w:rPr>
          <w:rFonts w:ascii="Times New Roman" w:hAnsi="Times New Roman" w:cs="Times New Roman"/>
          <w:sz w:val="24"/>
          <w:szCs w:val="24"/>
        </w:rPr>
        <w:t>iziska</w:t>
      </w:r>
      <w:r>
        <w:rPr>
          <w:rFonts w:ascii="Times New Roman" w:hAnsi="Times New Roman" w:cs="Times New Roman"/>
          <w:sz w:val="24"/>
          <w:szCs w:val="24"/>
        </w:rPr>
        <w:t>, identificējama</w:t>
      </w:r>
      <w:r w:rsidRPr="00FB6B00">
        <w:rPr>
          <w:rFonts w:ascii="Times New Roman" w:hAnsi="Times New Roman" w:cs="Times New Roman"/>
          <w:sz w:val="24"/>
          <w:szCs w:val="24"/>
        </w:rPr>
        <w:t xml:space="preserve"> persona</w:t>
      </w:r>
      <w:r>
        <w:rPr>
          <w:rFonts w:ascii="Times New Roman" w:hAnsi="Times New Roman" w:cs="Times New Roman"/>
          <w:sz w:val="24"/>
          <w:szCs w:val="24"/>
        </w:rPr>
        <w:t xml:space="preserve"> var celt trauksmi un viņai ir tiesības iesniegt trauksmes cēlēja ziņojumu, ja šī persona ir ieguvusi informāciju par iespējamu pārkāpumu, </w:t>
      </w:r>
      <w:r w:rsidRPr="00FB6B00">
        <w:rPr>
          <w:rFonts w:ascii="Times New Roman" w:hAnsi="Times New Roman" w:cs="Times New Roman"/>
          <w:sz w:val="24"/>
          <w:szCs w:val="24"/>
        </w:rPr>
        <w:t>kas var kaitēt sabiedrības interesēm,</w:t>
      </w:r>
      <w:r>
        <w:rPr>
          <w:rFonts w:ascii="Times New Roman" w:hAnsi="Times New Roman" w:cs="Times New Roman"/>
          <w:sz w:val="24"/>
          <w:szCs w:val="24"/>
        </w:rPr>
        <w:t xml:space="preserve"> šo informāciju uzskata par patiesu un tā gūta, veicot darba pienākumus</w:t>
      </w:r>
      <w:r w:rsidRPr="00712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Latvijas Etnogrāfiskajā brīvdabas muzejā</w:t>
      </w:r>
      <w:r w:rsidR="009B6F51">
        <w:rPr>
          <w:rFonts w:ascii="Times New Roman" w:hAnsi="Times New Roman" w:cs="Times New Roman"/>
          <w:sz w:val="24"/>
          <w:szCs w:val="24"/>
        </w:rPr>
        <w:t xml:space="preserve"> vai sniedzot pakalpojumus Latvijas Etnogrāfiskajam brīvdabas muzejam, </w:t>
      </w:r>
      <w:r>
        <w:rPr>
          <w:rFonts w:ascii="Times New Roman" w:hAnsi="Times New Roman" w:cs="Times New Roman"/>
          <w:sz w:val="24"/>
          <w:szCs w:val="24"/>
        </w:rPr>
        <w:t>vai dibinot tiesiskās attiecības ar Latvijas Etnogrāfisko brīvdabas muzeju, kas saistītas ar darba pienākumu veikšanu, t</w:t>
      </w:r>
      <w:r w:rsidR="009B6F51">
        <w:rPr>
          <w:rFonts w:ascii="Times New Roman" w:hAnsi="Times New Roman" w:cs="Times New Roman"/>
          <w:sz w:val="24"/>
          <w:szCs w:val="24"/>
        </w:rPr>
        <w:t>ostarp veicot brīvprātīgā darbu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5DC" w:rsidRDefault="007125DC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Fiziskā persona, kura informē par pārkāpumu anonīmi</w:t>
      </w:r>
      <w:r w:rsidR="009B6F51">
        <w:rPr>
          <w:rFonts w:ascii="Times New Roman" w:hAnsi="Times New Roman" w:cs="Times New Roman"/>
          <w:sz w:val="24"/>
          <w:szCs w:val="24"/>
        </w:rPr>
        <w:t>, vai izmantojot pseidonīmu</w:t>
      </w:r>
      <w:r>
        <w:rPr>
          <w:rFonts w:ascii="Times New Roman" w:hAnsi="Times New Roman" w:cs="Times New Roman"/>
          <w:sz w:val="24"/>
          <w:szCs w:val="24"/>
        </w:rPr>
        <w:t>, nav trauksmes cēlējs.</w:t>
      </w:r>
    </w:p>
    <w:p w:rsidR="007125DC" w:rsidRDefault="007125DC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F75717" w:rsidRDefault="00F75717" w:rsidP="00F7571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Informējam </w:t>
      </w:r>
      <w:r w:rsidR="001D25E9">
        <w:rPr>
          <w:rFonts w:ascii="Times New Roman" w:hAnsi="Times New Roman" w:cs="Times New Roman"/>
          <w:sz w:val="24"/>
          <w:szCs w:val="24"/>
        </w:rPr>
        <w:t>Jūs</w:t>
      </w:r>
      <w:r>
        <w:rPr>
          <w:rFonts w:ascii="Times New Roman" w:hAnsi="Times New Roman" w:cs="Times New Roman"/>
          <w:sz w:val="24"/>
          <w:szCs w:val="24"/>
        </w:rPr>
        <w:t xml:space="preserve">, ka </w:t>
      </w:r>
      <w:r w:rsidR="002E1BC1">
        <w:rPr>
          <w:rFonts w:ascii="Times New Roman" w:hAnsi="Times New Roman" w:cs="Times New Roman"/>
          <w:sz w:val="24"/>
          <w:szCs w:val="24"/>
        </w:rPr>
        <w:t>Latvijas Etnogrāfiskajā brīvdabas</w:t>
      </w:r>
      <w:r>
        <w:rPr>
          <w:rFonts w:ascii="Times New Roman" w:hAnsi="Times New Roman" w:cs="Times New Roman"/>
          <w:sz w:val="24"/>
          <w:szCs w:val="24"/>
        </w:rPr>
        <w:t xml:space="preserve"> muzejā ir šāda t</w:t>
      </w:r>
      <w:r w:rsidRPr="00FB6B00">
        <w:rPr>
          <w:rFonts w:ascii="Times New Roman" w:hAnsi="Times New Roman" w:cs="Times New Roman"/>
          <w:sz w:val="24"/>
          <w:szCs w:val="24"/>
        </w:rPr>
        <w:t>rauksmes cēlēja ziņojum</w:t>
      </w:r>
      <w:r w:rsidR="001D25E9">
        <w:rPr>
          <w:rFonts w:ascii="Times New Roman" w:hAnsi="Times New Roman" w:cs="Times New Roman"/>
          <w:sz w:val="24"/>
          <w:szCs w:val="24"/>
        </w:rPr>
        <w:t>a iesniegšanas kārtība:</w:t>
      </w:r>
    </w:p>
    <w:p w:rsidR="000B1A68" w:rsidRPr="000B1A68" w:rsidRDefault="000B1A68" w:rsidP="000B1A68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6A67AE" w:rsidRDefault="009B6F51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Trauksmes cēlējam iesniedzot ziņojumu, </w:t>
      </w:r>
      <w:r>
        <w:rPr>
          <w:rFonts w:ascii="Times New Roman" w:hAnsi="Times New Roman" w:cs="Times New Roman"/>
          <w:sz w:val="24"/>
          <w:szCs w:val="24"/>
        </w:rPr>
        <w:t>Latvijas Etnogrāfiskais</w:t>
      </w:r>
      <w:r w:rsidR="002E1BC1">
        <w:rPr>
          <w:rFonts w:ascii="Times New Roman" w:hAnsi="Times New Roman" w:cs="Times New Roman"/>
          <w:sz w:val="24"/>
          <w:szCs w:val="24"/>
        </w:rPr>
        <w:t xml:space="preserve"> brīvdabas</w:t>
      </w:r>
      <w:r w:rsidR="002E1BC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muzejs aicina izmantot</w:t>
      </w:r>
      <w:r w:rsidR="006A67AE" w:rsidRPr="00FB6B00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6A67AE" w:rsidRPr="00FB6B00">
          <w:rPr>
            <w:rFonts w:ascii="Times New Roman" w:hAnsi="Times New Roman" w:cs="Times New Roman"/>
            <w:sz w:val="24"/>
            <w:szCs w:val="24"/>
          </w:rPr>
          <w:t>trauksmes cēlēja ziņojuma veidlapu</w:t>
        </w:r>
      </w:hyperlink>
      <w:r w:rsidR="002E1BC1">
        <w:rPr>
          <w:rFonts w:ascii="Times New Roman" w:hAnsi="Times New Roman" w:cs="Times New Roman"/>
          <w:sz w:val="24"/>
          <w:szCs w:val="24"/>
        </w:rPr>
        <w:t>, kas pievien</w:t>
      </w:r>
      <w:r w:rsidR="00491F96">
        <w:rPr>
          <w:rFonts w:ascii="Times New Roman" w:hAnsi="Times New Roman" w:cs="Times New Roman"/>
          <w:sz w:val="24"/>
          <w:szCs w:val="24"/>
        </w:rPr>
        <w:t>ota pielikumā.</w:t>
      </w:r>
    </w:p>
    <w:p w:rsidR="001C3AF1" w:rsidRDefault="001C3AF1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Default="009B6F51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Latvijas Etnogrāfiskais brīvdabas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muzejs trauksmes cēlēju ziņojumu iesniegšanu nodrošina šādos veidos:</w:t>
      </w:r>
    </w:p>
    <w:p w:rsidR="009B6F51" w:rsidRDefault="009B6F51" w:rsidP="009B6F5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 w:rsidRPr="009549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00">
        <w:rPr>
          <w:rFonts w:ascii="Times New Roman" w:hAnsi="Times New Roman" w:cs="Times New Roman"/>
          <w:sz w:val="24"/>
          <w:szCs w:val="24"/>
        </w:rPr>
        <w:t xml:space="preserve">trauksmes cēlēju </w:t>
      </w:r>
      <w:r>
        <w:rPr>
          <w:rFonts w:ascii="Times New Roman" w:hAnsi="Times New Roman" w:cs="Times New Roman"/>
          <w:sz w:val="24"/>
          <w:szCs w:val="24"/>
        </w:rPr>
        <w:t>ziņojumiem izveidota īpaša elektroniskā pasta adrese</w:t>
      </w:r>
      <w:r w:rsidRPr="00FB6B00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DD5EE5">
          <w:rPr>
            <w:rStyle w:val="Hipersaite"/>
            <w:rFonts w:ascii="Times New Roman" w:hAnsi="Times New Roman" w:cs="Times New Roman"/>
            <w:sz w:val="24"/>
            <w:szCs w:val="24"/>
          </w:rPr>
          <w:t>trauksme@brivdabasmuzejs.lv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9B6F51" w:rsidRDefault="0095492F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C3AF1">
        <w:rPr>
          <w:rFonts w:ascii="Times New Roman" w:hAnsi="Times New Roman" w:cs="Times New Roman"/>
          <w:sz w:val="24"/>
          <w:szCs w:val="24"/>
        </w:rPr>
        <w:t xml:space="preserve"> </w:t>
      </w:r>
      <w:r w:rsidR="009B6F51" w:rsidRPr="00A86AA3">
        <w:rPr>
          <w:rFonts w:ascii="Times New Roman" w:hAnsi="Times New Roman" w:cs="Times New Roman"/>
          <w:sz w:val="24"/>
          <w:szCs w:val="24"/>
        </w:rPr>
        <w:t>izmantojot paka</w:t>
      </w:r>
      <w:r w:rsidR="009B6F51">
        <w:rPr>
          <w:rFonts w:ascii="Times New Roman" w:hAnsi="Times New Roman" w:cs="Times New Roman"/>
          <w:sz w:val="24"/>
          <w:szCs w:val="24"/>
        </w:rPr>
        <w:t xml:space="preserve">lpojumu "Iesniegums iestādei" </w:t>
      </w:r>
      <w:r w:rsidR="002E1BC1">
        <w:rPr>
          <w:rFonts w:ascii="Times New Roman" w:hAnsi="Times New Roman" w:cs="Times New Roman"/>
          <w:sz w:val="24"/>
          <w:szCs w:val="24"/>
        </w:rPr>
        <w:t xml:space="preserve">portālā </w:t>
      </w:r>
      <w:hyperlink r:id="rId11" w:history="1">
        <w:r w:rsidR="002E1BC1" w:rsidRPr="00DD5EE5">
          <w:rPr>
            <w:rStyle w:val="Hipersaite"/>
            <w:rFonts w:ascii="Times New Roman" w:hAnsi="Times New Roman" w:cs="Times New Roman"/>
            <w:sz w:val="24"/>
            <w:szCs w:val="24"/>
          </w:rPr>
          <w:t>www.latvija.lv</w:t>
        </w:r>
      </w:hyperlink>
      <w:r w:rsidR="009B6F51">
        <w:rPr>
          <w:rFonts w:ascii="Times New Roman" w:hAnsi="Times New Roman" w:cs="Times New Roman"/>
          <w:sz w:val="24"/>
          <w:szCs w:val="24"/>
        </w:rPr>
        <w:t>;</w:t>
      </w:r>
    </w:p>
    <w:p w:rsidR="0095492F" w:rsidRDefault="009B6F51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nosūtot </w:t>
      </w:r>
      <w:proofErr w:type="gramStart"/>
      <w:r w:rsidRPr="000769F7">
        <w:rPr>
          <w:rFonts w:ascii="Times New Roman" w:hAnsi="Times New Roman" w:cs="Times New Roman"/>
          <w:sz w:val="24"/>
          <w:szCs w:val="24"/>
        </w:rPr>
        <w:t xml:space="preserve">pa pastu uz adresi </w:t>
      </w:r>
      <w:r>
        <w:rPr>
          <w:rFonts w:ascii="Times New Roman" w:hAnsi="Times New Roman" w:cs="Times New Roman"/>
          <w:sz w:val="24"/>
          <w:szCs w:val="24"/>
        </w:rPr>
        <w:t>Bonaventuras iela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769F7">
        <w:rPr>
          <w:rFonts w:ascii="Times New Roman" w:hAnsi="Times New Roman" w:cs="Times New Roman"/>
          <w:sz w:val="24"/>
          <w:szCs w:val="24"/>
        </w:rPr>
        <w:t>, Rīga, LV-</w:t>
      </w:r>
      <w:r>
        <w:rPr>
          <w:rFonts w:ascii="Times New Roman" w:hAnsi="Times New Roman" w:cs="Times New Roman"/>
          <w:sz w:val="24"/>
          <w:szCs w:val="24"/>
        </w:rPr>
        <w:t>1024;</w:t>
      </w:r>
    </w:p>
    <w:p w:rsidR="009B6F51" w:rsidRDefault="009B6F51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izteikt mutvārdos vai iesniegt klātienē, piesakoties pie kontaktpersonas</w:t>
      </w:r>
      <w:r w:rsidR="00413EDE">
        <w:rPr>
          <w:rFonts w:ascii="Times New Roman" w:hAnsi="Times New Roman" w:cs="Times New Roman"/>
          <w:sz w:val="24"/>
          <w:szCs w:val="24"/>
        </w:rPr>
        <w:t xml:space="preserve"> trauksmes celšanas jautājumos</w:t>
      </w:r>
      <w:r w:rsidR="00B951A0">
        <w:rPr>
          <w:rFonts w:ascii="Times New Roman" w:hAnsi="Times New Roman" w:cs="Times New Roman"/>
          <w:sz w:val="24"/>
          <w:szCs w:val="24"/>
        </w:rPr>
        <w:t xml:space="preserve"> pa tālruni 67994510</w:t>
      </w:r>
      <w:r w:rsidR="00413EDE">
        <w:rPr>
          <w:rFonts w:ascii="Times New Roman" w:hAnsi="Times New Roman" w:cs="Times New Roman"/>
          <w:sz w:val="24"/>
          <w:szCs w:val="24"/>
        </w:rPr>
        <w:t>.</w:t>
      </w:r>
    </w:p>
    <w:p w:rsidR="009B6F51" w:rsidRDefault="009B6F51" w:rsidP="006A67AE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95492F" w:rsidRDefault="00783742" w:rsidP="006B37E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Trauksmes cēlējam, nosūtot ziņojumu elektroniski (</w:t>
      </w:r>
      <w:hyperlink r:id="rId12" w:history="1">
        <w:r w:rsidRPr="009F0B6E">
          <w:rPr>
            <w:rStyle w:val="Hipersaite"/>
            <w:rFonts w:ascii="Times New Roman" w:hAnsi="Times New Roman" w:cs="Times New Roman"/>
            <w:sz w:val="24"/>
            <w:szCs w:val="24"/>
            <w:lang w:eastAsia="lv-LV"/>
          </w:rPr>
          <w:t>trauksme@brivdabasmuzejs.lv</w:t>
        </w:r>
      </w:hyperlink>
      <w:r>
        <w:rPr>
          <w:rFonts w:ascii="Times New Roman" w:hAnsi="Times New Roman" w:cs="Times New Roman"/>
          <w:sz w:val="24"/>
          <w:szCs w:val="24"/>
          <w:lang w:eastAsia="lv-LV"/>
        </w:rPr>
        <w:t xml:space="preserve">, portālā </w:t>
      </w:r>
      <w:hyperlink r:id="rId13" w:history="1">
        <w:r w:rsidRPr="009F0B6E">
          <w:rPr>
            <w:rStyle w:val="Hipersaite"/>
            <w:rFonts w:ascii="Times New Roman" w:hAnsi="Times New Roman" w:cs="Times New Roman"/>
            <w:sz w:val="24"/>
            <w:szCs w:val="24"/>
            <w:lang w:eastAsia="lv-LV"/>
          </w:rPr>
          <w:t>www.latvija.lv</w:t>
        </w:r>
      </w:hyperlink>
      <w:r>
        <w:rPr>
          <w:rFonts w:ascii="Times New Roman" w:hAnsi="Times New Roman" w:cs="Times New Roman"/>
          <w:sz w:val="24"/>
          <w:szCs w:val="24"/>
          <w:lang w:eastAsia="lv-LV"/>
        </w:rPr>
        <w:t xml:space="preserve"> “Iesniegums iestādei”), ir pienākums:</w:t>
      </w:r>
    </w:p>
    <w:p w:rsidR="00783742" w:rsidRDefault="00783742" w:rsidP="006B37E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1) norādīt, ka tas ir trauksmes celšanas ziņojums, lai to nekavējoties varētu norobežot no pārējās saņemtās korespondences;</w:t>
      </w:r>
    </w:p>
    <w:p w:rsidR="00783742" w:rsidRDefault="00783742" w:rsidP="006B37E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2) parakstīt ar drošu elektronisko parakstu;</w:t>
      </w:r>
    </w:p>
    <w:p w:rsidR="00783742" w:rsidRPr="000B1A68" w:rsidRDefault="00783742" w:rsidP="006B37E4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3) izmantot portālā </w:t>
      </w:r>
      <w:hyperlink r:id="rId14" w:history="1">
        <w:r w:rsidRPr="009F0B6E">
          <w:rPr>
            <w:rStyle w:val="Hipersaite"/>
            <w:rFonts w:ascii="Times New Roman" w:hAnsi="Times New Roman" w:cs="Times New Roman"/>
            <w:sz w:val="24"/>
            <w:szCs w:val="24"/>
            <w:lang w:eastAsia="lv-LV"/>
          </w:rPr>
          <w:t>www.latvija.lv</w:t>
        </w:r>
      </w:hyperlink>
      <w:r>
        <w:rPr>
          <w:rFonts w:ascii="Times New Roman" w:hAnsi="Times New Roman" w:cs="Times New Roman"/>
          <w:sz w:val="24"/>
          <w:szCs w:val="24"/>
          <w:lang w:eastAsia="lv-LV"/>
        </w:rPr>
        <w:t xml:space="preserve"> pieejamos autentifikācijas līdzekļus.</w:t>
      </w:r>
    </w:p>
    <w:p w:rsidR="00A63546" w:rsidRPr="000769F7" w:rsidRDefault="00A63546" w:rsidP="000769F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783742" w:rsidRDefault="00783742" w:rsidP="000769F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Trauksmes cēlējam, nosūtot ziņojumu pa pastu, ir pienākums:</w:t>
      </w:r>
    </w:p>
    <w:p w:rsidR="00783742" w:rsidRDefault="00783742" w:rsidP="000769F7">
      <w:pPr>
        <w:pStyle w:val="Bezatstarpm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1) nodrošināt, ka aploksne ir slēgta;</w:t>
      </w:r>
    </w:p>
    <w:p w:rsidR="00783742" w:rsidRDefault="00783742" w:rsidP="000769F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norādīt precīzu pasta adresi;</w:t>
      </w:r>
    </w:p>
    <w:p w:rsidR="005F5A9C" w:rsidRPr="000769F7" w:rsidRDefault="00783742" w:rsidP="005F5A9C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uz aploksnes </w:t>
      </w:r>
      <w:r w:rsidR="005F5A9C" w:rsidRPr="000769F7">
        <w:rPr>
          <w:rFonts w:ascii="Times New Roman" w:hAnsi="Times New Roman" w:cs="Times New Roman"/>
          <w:sz w:val="24"/>
          <w:szCs w:val="24"/>
        </w:rPr>
        <w:t>uzrakst</w:t>
      </w:r>
      <w:r w:rsidR="005F5A9C">
        <w:rPr>
          <w:rFonts w:ascii="Times New Roman" w:hAnsi="Times New Roman" w:cs="Times New Roman"/>
          <w:sz w:val="24"/>
          <w:szCs w:val="24"/>
        </w:rPr>
        <w:t>īt</w:t>
      </w:r>
      <w:r w:rsidR="005F5A9C" w:rsidRPr="000769F7">
        <w:rPr>
          <w:rFonts w:ascii="Times New Roman" w:hAnsi="Times New Roman" w:cs="Times New Roman"/>
          <w:sz w:val="24"/>
          <w:szCs w:val="24"/>
        </w:rPr>
        <w:t xml:space="preserve"> “Trauksmes cēlēja ziņojums </w:t>
      </w:r>
      <w:r w:rsidR="0080603A">
        <w:rPr>
          <w:rFonts w:ascii="Times New Roman" w:hAnsi="Times New Roman" w:cs="Times New Roman"/>
          <w:sz w:val="24"/>
          <w:szCs w:val="24"/>
        </w:rPr>
        <w:t xml:space="preserve">Latvijas Etnogrāfiskajam brīvdabas </w:t>
      </w:r>
      <w:r>
        <w:rPr>
          <w:rFonts w:ascii="Times New Roman" w:hAnsi="Times New Roman" w:cs="Times New Roman"/>
          <w:sz w:val="24"/>
          <w:szCs w:val="24"/>
        </w:rPr>
        <w:t>muzejam”, lai to nekavējoties varētu norobežot no pārējās saņemtās korespondences.</w:t>
      </w:r>
    </w:p>
    <w:p w:rsidR="000769F7" w:rsidRPr="00AF6F47" w:rsidRDefault="000769F7" w:rsidP="00AF6F4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B951A0" w:rsidRDefault="00B951A0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Trauksmes cēlējs ziņojumu var iesniegt klātienē kontaktpersonai trauksmes celšanas jautājumos, par tikšanos iepriekš vienojoties.</w:t>
      </w:r>
    </w:p>
    <w:p w:rsidR="009142C6" w:rsidRDefault="009142C6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9142C6" w:rsidRDefault="009142C6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Trauksmes cēlējs ziņojumu kontaktpersonai trauksmes celšanas jautājumos </w:t>
      </w:r>
      <w:r w:rsidR="007832B4">
        <w:rPr>
          <w:rFonts w:ascii="Times New Roman" w:hAnsi="Times New Roman" w:cs="Times New Roman"/>
          <w:sz w:val="24"/>
          <w:szCs w:val="24"/>
        </w:rPr>
        <w:t xml:space="preserve">klātienē </w:t>
      </w:r>
      <w:r>
        <w:rPr>
          <w:rFonts w:ascii="Times New Roman" w:hAnsi="Times New Roman" w:cs="Times New Roman"/>
          <w:sz w:val="24"/>
          <w:szCs w:val="24"/>
        </w:rPr>
        <w:t>var izteikt arī mutvārdos</w:t>
      </w:r>
      <w:r w:rsidR="007832B4">
        <w:rPr>
          <w:rFonts w:ascii="Times New Roman" w:hAnsi="Times New Roman" w:cs="Times New Roman"/>
          <w:sz w:val="24"/>
          <w:szCs w:val="24"/>
        </w:rPr>
        <w:t>, par tikšanos iepriekš vienojoties.</w:t>
      </w:r>
    </w:p>
    <w:p w:rsidR="007832B4" w:rsidRDefault="007832B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Šajā gadījumā</w:t>
      </w:r>
      <w:r w:rsidRPr="0078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kontaktpersona trauksmes celšanas jautājumos rīkojas šādi: </w:t>
      </w:r>
    </w:p>
    <w:p w:rsidR="007832B4" w:rsidRDefault="007832B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pārrunā ar trauksmes cēlēju viņa konstatēto iespējamo pārkāpumu un viņa rīcībā esošos faktus;</w:t>
      </w:r>
    </w:p>
    <w:p w:rsidR="007832B4" w:rsidRDefault="007832B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trauksmes cēlēja klātbūtnē rakstveidā aizpilda trauksmes cēlēja ziņojuma veidlapu un tā kopiju izsniedz trauksmes cēlējam;</w:t>
      </w:r>
    </w:p>
    <w:p w:rsidR="007832B4" w:rsidRDefault="007832B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var aicināt trauksmes cēlēju klātienē pašam aizpildīt trauksmes cēlēja ziņojuma veidlapu, fiksējot stāstīto;</w:t>
      </w:r>
    </w:p>
    <w:p w:rsidR="007832B4" w:rsidRDefault="007832B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var lūgt trauksmes cēlējam uzrādīt personu apliecinošu dokumentu (pasi vai personas apliecību (</w:t>
      </w:r>
      <w:proofErr w:type="spellStart"/>
      <w:r>
        <w:rPr>
          <w:rFonts w:ascii="Times New Roman" w:hAnsi="Times New Roman" w:cs="Times New Roman"/>
          <w:sz w:val="24"/>
          <w:szCs w:val="24"/>
        </w:rPr>
        <w:t>eID</w:t>
      </w:r>
      <w:proofErr w:type="spellEnd"/>
      <w:r>
        <w:rPr>
          <w:rFonts w:ascii="Times New Roman" w:hAnsi="Times New Roman" w:cs="Times New Roman"/>
          <w:sz w:val="24"/>
          <w:szCs w:val="24"/>
        </w:rPr>
        <w:t>)).</w:t>
      </w:r>
    </w:p>
    <w:p w:rsidR="00B951A0" w:rsidRDefault="00B951A0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7832B4" w:rsidRDefault="0039501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Etnogrāfiskais brīvdabas</w:t>
      </w:r>
      <w:r w:rsidRPr="00FB6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muzejs</w:t>
      </w:r>
      <w:r w:rsidR="007832B4">
        <w:rPr>
          <w:rFonts w:ascii="Times New Roman" w:hAnsi="Times New Roman" w:cs="Times New Roman"/>
          <w:sz w:val="24"/>
          <w:szCs w:val="24"/>
        </w:rPr>
        <w:t xml:space="preserve"> nodrošina trauksmes cēlēja ziņojuma saņemšanu, reģistrēšanu un izskatīšanu, ievērojot Trauksmes celšanas likumā un Valsts kancelejas</w:t>
      </w:r>
      <w:r w:rsidR="00FF6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B9A">
        <w:rPr>
          <w:rFonts w:ascii="Times New Roman" w:hAnsi="Times New Roman" w:cs="Times New Roman"/>
          <w:sz w:val="24"/>
          <w:szCs w:val="24"/>
        </w:rPr>
        <w:t>2019.gada</w:t>
      </w:r>
      <w:proofErr w:type="gramEnd"/>
      <w:r w:rsidR="00FF6B9A">
        <w:rPr>
          <w:rFonts w:ascii="Times New Roman" w:hAnsi="Times New Roman" w:cs="Times New Roman"/>
          <w:sz w:val="24"/>
          <w:szCs w:val="24"/>
        </w:rPr>
        <w:t xml:space="preserve"> 17.aprīlī izstrādāto “Labās prakses vadlīnija</w:t>
      </w:r>
      <w:r w:rsidR="007832B4">
        <w:rPr>
          <w:rFonts w:ascii="Times New Roman" w:hAnsi="Times New Roman" w:cs="Times New Roman"/>
          <w:sz w:val="24"/>
          <w:szCs w:val="24"/>
        </w:rPr>
        <w:t>s iekšējās trauksmes celšanas sistēmas izveidei</w:t>
      </w:r>
      <w:r w:rsidR="00FF6B9A">
        <w:rPr>
          <w:rFonts w:ascii="Times New Roman" w:hAnsi="Times New Roman" w:cs="Times New Roman"/>
          <w:sz w:val="24"/>
          <w:szCs w:val="24"/>
        </w:rPr>
        <w:t>”</w:t>
      </w:r>
      <w:r w:rsidR="007832B4">
        <w:rPr>
          <w:rFonts w:ascii="Times New Roman" w:hAnsi="Times New Roman" w:cs="Times New Roman"/>
          <w:sz w:val="24"/>
          <w:szCs w:val="24"/>
        </w:rPr>
        <w:t xml:space="preserve"> noteikto kārtību. </w:t>
      </w:r>
    </w:p>
    <w:p w:rsidR="007832B4" w:rsidRDefault="00395014" w:rsidP="00FB6B0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AE" w:rsidRPr="000E211F" w:rsidRDefault="00FF6B9A" w:rsidP="000E211F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 informācija par trauksmes celšanu un</w:t>
      </w:r>
      <w:r w:rsidRPr="00FF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Valsts kancelejas </w:t>
      </w:r>
      <w:proofErr w:type="gramStart"/>
      <w:r>
        <w:rPr>
          <w:rFonts w:ascii="Times New Roman" w:hAnsi="Times New Roman" w:cs="Times New Roman"/>
          <w:sz w:val="24"/>
          <w:szCs w:val="24"/>
        </w:rPr>
        <w:t>2019.gada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16.aprīlī izstrādātās “Vadlīnijas trauksmes cēlēju ziņojumu izskatīšanai valsts pārvaldes institūcijās” </w:t>
      </w:r>
      <w:r w:rsidR="003D0DAE">
        <w:rPr>
          <w:rFonts w:ascii="Times New Roman" w:hAnsi="Times New Roman" w:cs="Times New Roman"/>
          <w:sz w:val="24"/>
          <w:szCs w:val="24"/>
        </w:rPr>
        <w:t>ir pieejam</w:t>
      </w:r>
      <w:r w:rsidR="001D25E9">
        <w:rPr>
          <w:rFonts w:ascii="Times New Roman" w:hAnsi="Times New Roman" w:cs="Times New Roman"/>
          <w:sz w:val="24"/>
          <w:szCs w:val="24"/>
        </w:rPr>
        <w:t>as</w:t>
      </w:r>
      <w:r w:rsidR="003D0DAE">
        <w:rPr>
          <w:rFonts w:ascii="Times New Roman" w:hAnsi="Times New Roman" w:cs="Times New Roman"/>
          <w:sz w:val="24"/>
          <w:szCs w:val="24"/>
        </w:rPr>
        <w:t xml:space="preserve"> portālā </w:t>
      </w:r>
      <w:hyperlink r:id="rId15" w:history="1">
        <w:r w:rsidR="001D25E9" w:rsidRPr="00DD5EE5">
          <w:rPr>
            <w:rStyle w:val="Hipersaite"/>
            <w:rFonts w:ascii="Times New Roman" w:hAnsi="Times New Roman" w:cs="Times New Roman"/>
            <w:sz w:val="24"/>
            <w:szCs w:val="24"/>
          </w:rPr>
          <w:t>www.mk.gov.lv</w:t>
        </w:r>
      </w:hyperlink>
      <w:r w:rsidR="001D25E9">
        <w:rPr>
          <w:rFonts w:ascii="Times New Roman" w:hAnsi="Times New Roman" w:cs="Times New Roman"/>
          <w:sz w:val="24"/>
          <w:szCs w:val="24"/>
        </w:rPr>
        <w:t xml:space="preserve"> sadaļā “T</w:t>
      </w:r>
      <w:r w:rsidR="003D0DAE">
        <w:rPr>
          <w:rFonts w:ascii="Times New Roman" w:hAnsi="Times New Roman" w:cs="Times New Roman"/>
          <w:sz w:val="24"/>
          <w:szCs w:val="24"/>
        </w:rPr>
        <w:t>rauksmes cēlēji</w:t>
      </w:r>
      <w:r w:rsidR="001D25E9">
        <w:rPr>
          <w:rFonts w:ascii="Times New Roman" w:hAnsi="Times New Roman" w:cs="Times New Roman"/>
          <w:sz w:val="24"/>
          <w:szCs w:val="24"/>
        </w:rPr>
        <w:t>”</w:t>
      </w:r>
      <w:r w:rsidR="003D0D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D0DAE" w:rsidRPr="000E21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4D" w:rsidRDefault="0042204D" w:rsidP="001C3AF1">
      <w:pPr>
        <w:spacing w:after="0" w:line="240" w:lineRule="auto"/>
      </w:pPr>
      <w:r>
        <w:separator/>
      </w:r>
    </w:p>
  </w:endnote>
  <w:endnote w:type="continuationSeparator" w:id="0">
    <w:p w:rsidR="0042204D" w:rsidRDefault="0042204D" w:rsidP="001C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Leelawadee UI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4D" w:rsidRDefault="0042204D" w:rsidP="001C3AF1">
      <w:pPr>
        <w:spacing w:after="0" w:line="240" w:lineRule="auto"/>
      </w:pPr>
      <w:r>
        <w:separator/>
      </w:r>
    </w:p>
  </w:footnote>
  <w:footnote w:type="continuationSeparator" w:id="0">
    <w:p w:rsidR="0042204D" w:rsidRDefault="0042204D" w:rsidP="001C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10AE"/>
    <w:multiLevelType w:val="hybridMultilevel"/>
    <w:tmpl w:val="7AB87336"/>
    <w:lvl w:ilvl="0" w:tplc="CFE40CD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79F8"/>
    <w:multiLevelType w:val="hybridMultilevel"/>
    <w:tmpl w:val="CB5299F0"/>
    <w:lvl w:ilvl="0" w:tplc="45A2CF3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3"/>
    <w:rsid w:val="0001484D"/>
    <w:rsid w:val="00026D82"/>
    <w:rsid w:val="00030698"/>
    <w:rsid w:val="000769F7"/>
    <w:rsid w:val="000B1A68"/>
    <w:rsid w:val="000B6DDB"/>
    <w:rsid w:val="000E211F"/>
    <w:rsid w:val="0012690C"/>
    <w:rsid w:val="00153FF3"/>
    <w:rsid w:val="001A55E4"/>
    <w:rsid w:val="001C3AF1"/>
    <w:rsid w:val="001D25E9"/>
    <w:rsid w:val="002A1646"/>
    <w:rsid w:val="002E1BC1"/>
    <w:rsid w:val="00395014"/>
    <w:rsid w:val="003A50FD"/>
    <w:rsid w:val="003D0DAE"/>
    <w:rsid w:val="00413EDE"/>
    <w:rsid w:val="0042204D"/>
    <w:rsid w:val="00440F4C"/>
    <w:rsid w:val="00451869"/>
    <w:rsid w:val="00491F96"/>
    <w:rsid w:val="004C1BF4"/>
    <w:rsid w:val="00501E51"/>
    <w:rsid w:val="00514283"/>
    <w:rsid w:val="0059411E"/>
    <w:rsid w:val="005F5A9C"/>
    <w:rsid w:val="0062029A"/>
    <w:rsid w:val="006A67AE"/>
    <w:rsid w:val="006B37E4"/>
    <w:rsid w:val="007125DC"/>
    <w:rsid w:val="0073315C"/>
    <w:rsid w:val="007832B4"/>
    <w:rsid w:val="00783742"/>
    <w:rsid w:val="0080603A"/>
    <w:rsid w:val="009142C6"/>
    <w:rsid w:val="0095492F"/>
    <w:rsid w:val="00980D17"/>
    <w:rsid w:val="00980FE1"/>
    <w:rsid w:val="009A5AA5"/>
    <w:rsid w:val="009B6F51"/>
    <w:rsid w:val="00A63546"/>
    <w:rsid w:val="00A86AA3"/>
    <w:rsid w:val="00AF6F47"/>
    <w:rsid w:val="00B951A0"/>
    <w:rsid w:val="00BA2B94"/>
    <w:rsid w:val="00BA66F3"/>
    <w:rsid w:val="00CF32CD"/>
    <w:rsid w:val="00D0199D"/>
    <w:rsid w:val="00DC45DB"/>
    <w:rsid w:val="00DD260B"/>
    <w:rsid w:val="00DF6066"/>
    <w:rsid w:val="00F073C4"/>
    <w:rsid w:val="00F170FD"/>
    <w:rsid w:val="00F312B4"/>
    <w:rsid w:val="00F75717"/>
    <w:rsid w:val="00F7604E"/>
    <w:rsid w:val="00F87288"/>
    <w:rsid w:val="00FB6B00"/>
    <w:rsid w:val="00FC6266"/>
    <w:rsid w:val="00FE3094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3AF1"/>
    <w:pPr>
      <w:jc w:val="both"/>
    </w:pPr>
    <w:rPr>
      <w:rFonts w:ascii="Times New Roman" w:hAnsi="Times New Roman"/>
      <w:sz w:val="28"/>
    </w:rPr>
  </w:style>
  <w:style w:type="paragraph" w:styleId="Virsraksts2">
    <w:name w:val="heading 2"/>
    <w:basedOn w:val="Parasts"/>
    <w:link w:val="Virsraksts2Rakstz"/>
    <w:uiPriority w:val="9"/>
    <w:qFormat/>
    <w:rsid w:val="0051428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142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14283"/>
    <w:rPr>
      <w:b/>
      <w:bCs/>
    </w:rPr>
  </w:style>
  <w:style w:type="character" w:styleId="Izclums">
    <w:name w:val="Emphasis"/>
    <w:basedOn w:val="Noklusjumarindkopasfonts"/>
    <w:uiPriority w:val="20"/>
    <w:qFormat/>
    <w:rsid w:val="00514283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514283"/>
    <w:rPr>
      <w:color w:val="0000FF"/>
      <w:u w:val="single"/>
    </w:rPr>
  </w:style>
  <w:style w:type="paragraph" w:styleId="Bezatstarpm">
    <w:name w:val="No Spacing"/>
    <w:uiPriority w:val="1"/>
    <w:qFormat/>
    <w:rsid w:val="00FB6B00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1C3AF1"/>
    <w:pPr>
      <w:widowControl w:val="0"/>
      <w:spacing w:after="0" w:line="240" w:lineRule="auto"/>
    </w:pPr>
    <w:rPr>
      <w:rFonts w:eastAsia="Calibri" w:cs="Times New Roman"/>
      <w:sz w:val="24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3AF1"/>
    <w:rPr>
      <w:rFonts w:ascii="Times New Roman" w:eastAsia="Calibri" w:hAnsi="Times New Roman" w:cs="Times New Roman"/>
      <w:sz w:val="24"/>
      <w:szCs w:val="20"/>
    </w:rPr>
  </w:style>
  <w:style w:type="character" w:styleId="Vresatsauce">
    <w:name w:val="footnote reference"/>
    <w:uiPriority w:val="99"/>
    <w:semiHidden/>
    <w:unhideWhenUsed/>
    <w:rsid w:val="001C3AF1"/>
    <w:rPr>
      <w:vertAlign w:val="superscript"/>
    </w:rPr>
  </w:style>
  <w:style w:type="table" w:styleId="Reatabula">
    <w:name w:val="Table Grid"/>
    <w:basedOn w:val="Parastatabula"/>
    <w:uiPriority w:val="39"/>
    <w:rsid w:val="001C3AF1"/>
    <w:pPr>
      <w:spacing w:after="0" w:line="240" w:lineRule="auto"/>
    </w:pPr>
    <w:rPr>
      <w:rFonts w:ascii="Times New Roman" w:eastAsia="Calibri" w:hAnsi="Times New Roman" w:cs="DokChampa"/>
      <w:sz w:val="24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5186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3AF1"/>
    <w:pPr>
      <w:jc w:val="both"/>
    </w:pPr>
    <w:rPr>
      <w:rFonts w:ascii="Times New Roman" w:hAnsi="Times New Roman"/>
      <w:sz w:val="28"/>
    </w:rPr>
  </w:style>
  <w:style w:type="paragraph" w:styleId="Virsraksts2">
    <w:name w:val="heading 2"/>
    <w:basedOn w:val="Parasts"/>
    <w:link w:val="Virsraksts2Rakstz"/>
    <w:uiPriority w:val="9"/>
    <w:qFormat/>
    <w:rsid w:val="00514283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51428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142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14283"/>
    <w:rPr>
      <w:b/>
      <w:bCs/>
    </w:rPr>
  </w:style>
  <w:style w:type="character" w:styleId="Izclums">
    <w:name w:val="Emphasis"/>
    <w:basedOn w:val="Noklusjumarindkopasfonts"/>
    <w:uiPriority w:val="20"/>
    <w:qFormat/>
    <w:rsid w:val="00514283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514283"/>
    <w:rPr>
      <w:color w:val="0000FF"/>
      <w:u w:val="single"/>
    </w:rPr>
  </w:style>
  <w:style w:type="paragraph" w:styleId="Bezatstarpm">
    <w:name w:val="No Spacing"/>
    <w:uiPriority w:val="1"/>
    <w:qFormat/>
    <w:rsid w:val="00FB6B00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1C3AF1"/>
    <w:pPr>
      <w:widowControl w:val="0"/>
      <w:spacing w:after="0" w:line="240" w:lineRule="auto"/>
    </w:pPr>
    <w:rPr>
      <w:rFonts w:eastAsia="Calibri" w:cs="Times New Roman"/>
      <w:sz w:val="24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3AF1"/>
    <w:rPr>
      <w:rFonts w:ascii="Times New Roman" w:eastAsia="Calibri" w:hAnsi="Times New Roman" w:cs="Times New Roman"/>
      <w:sz w:val="24"/>
      <w:szCs w:val="20"/>
    </w:rPr>
  </w:style>
  <w:style w:type="character" w:styleId="Vresatsauce">
    <w:name w:val="footnote reference"/>
    <w:uiPriority w:val="99"/>
    <w:semiHidden/>
    <w:unhideWhenUsed/>
    <w:rsid w:val="001C3AF1"/>
    <w:rPr>
      <w:vertAlign w:val="superscript"/>
    </w:rPr>
  </w:style>
  <w:style w:type="table" w:styleId="Reatabula">
    <w:name w:val="Table Grid"/>
    <w:basedOn w:val="Parastatabula"/>
    <w:uiPriority w:val="39"/>
    <w:rsid w:val="001C3AF1"/>
    <w:pPr>
      <w:spacing w:after="0" w:line="240" w:lineRule="auto"/>
    </w:pPr>
    <w:rPr>
      <w:rFonts w:ascii="Times New Roman" w:eastAsia="Calibri" w:hAnsi="Times New Roman" w:cs="DokChampa"/>
      <w:sz w:val="24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5186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02465-trauksmes-celsanas-likums" TargetMode="External"/><Relationship Id="rId13" Type="http://schemas.openxmlformats.org/officeDocument/2006/relationships/hyperlink" Target="http://www.latvija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rauksme@brivdabasmuzejs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tvija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.gov.lv" TargetMode="External"/><Relationship Id="rId10" Type="http://schemas.openxmlformats.org/officeDocument/2006/relationships/hyperlink" Target="mailto:trauksme@brivdabasmuzej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.gov.lv/files/finansuministrija/Trauksmes%20celeja%20zinojuma%20veidlapa.docx" TargetMode="External"/><Relationship Id="rId14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2626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Jurists</cp:lastModifiedBy>
  <cp:revision>4</cp:revision>
  <cp:lastPrinted>2019-05-31T07:52:00Z</cp:lastPrinted>
  <dcterms:created xsi:type="dcterms:W3CDTF">2019-06-03T11:32:00Z</dcterms:created>
  <dcterms:modified xsi:type="dcterms:W3CDTF">2019-06-03T11:32:00Z</dcterms:modified>
</cp:coreProperties>
</file>